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B30694" w:rsidRDefault="00EB5CEE">
      <w:pPr>
        <w:pStyle w:val="af4"/>
        <w:jc w:val="center"/>
        <w:rPr>
          <w:rFonts w:hint="eastAsia"/>
        </w:rPr>
      </w:pPr>
      <w:r w:rsidRPr="00B30694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B30694" w:rsidRPr="00B3069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B3069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30694" w:rsidRPr="00B3069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3069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30694" w:rsidRPr="00B3069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30694">
        <w:rPr>
          <w:rFonts w:ascii="Times New Roman" w:hAnsi="Times New Roman" w:cs="Times New Roman"/>
          <w:color w:val="auto"/>
          <w:sz w:val="28"/>
          <w:szCs w:val="28"/>
        </w:rPr>
        <w:t>0.2023 г.</w:t>
      </w:r>
      <w:r w:rsidRPr="00B30694">
        <w:rPr>
          <w:rFonts w:ascii="Times New Roman" w:hAnsi="Times New Roman" w:cs="Times New Roman"/>
          <w:color w:val="auto"/>
          <w:szCs w:val="24"/>
        </w:rPr>
        <w:br/>
      </w:r>
    </w:p>
    <w:p w:rsidR="007B48E3" w:rsidRPr="007738C5" w:rsidRDefault="00EB5CEE">
      <w:pPr>
        <w:pStyle w:val="af4"/>
        <w:jc w:val="both"/>
        <w:rPr>
          <w:rFonts w:ascii="Times New Roman" w:hAnsi="Times New Roman" w:cs="Times New Roman"/>
          <w:szCs w:val="24"/>
        </w:rPr>
      </w:pPr>
      <w:r w:rsidRPr="00B30694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B30694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B30694" w:rsidRPr="00B30694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B30694">
        <w:rPr>
          <w:rFonts w:ascii="Times New Roman" w:hAnsi="Times New Roman" w:cs="Times New Roman"/>
          <w:color w:val="auto"/>
          <w:szCs w:val="24"/>
        </w:rPr>
        <w:t>1.</w:t>
      </w:r>
      <w:r w:rsidR="00B30694" w:rsidRPr="00B30694">
        <w:rPr>
          <w:rFonts w:ascii="Times New Roman" w:hAnsi="Times New Roman" w:cs="Times New Roman"/>
          <w:color w:val="auto"/>
          <w:szCs w:val="24"/>
        </w:rPr>
        <w:t>1</w:t>
      </w:r>
      <w:r w:rsidRPr="00B30694">
        <w:rPr>
          <w:rFonts w:ascii="Times New Roman" w:hAnsi="Times New Roman" w:cs="Times New Roman"/>
          <w:color w:val="auto"/>
          <w:szCs w:val="24"/>
        </w:rPr>
        <w:t>0.2023</w:t>
      </w:r>
      <w:r w:rsidRPr="00B30694">
        <w:rPr>
          <w:rFonts w:ascii="Times New Roman" w:hAnsi="Times New Roman" w:cs="Times New Roman"/>
          <w:color w:val="auto"/>
          <w:szCs w:val="24"/>
          <w:lang w:val="ru-RU"/>
        </w:rPr>
        <w:t xml:space="preserve"> г. в гр.</w:t>
      </w:r>
      <w:r w:rsidR="000F2085" w:rsidRPr="00B30694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Асеновград, зала на Градск</w:t>
      </w:r>
      <w:r w:rsidR="00540335" w:rsidRPr="00B30694">
        <w:rPr>
          <w:rFonts w:ascii="Times New Roman" w:hAnsi="Times New Roman" w:cs="Times New Roman"/>
          <w:color w:val="auto"/>
          <w:szCs w:val="24"/>
          <w:lang w:val="ru-RU"/>
        </w:rPr>
        <w:t xml:space="preserve">а библиотека – Асеновград, ул. </w:t>
      </w:r>
      <w:r w:rsidR="00540335" w:rsidRPr="00B30694">
        <w:rPr>
          <w:rFonts w:ascii="Times New Roman" w:hAnsi="Times New Roman" w:cs="Times New Roman"/>
          <w:color w:val="auto"/>
          <w:szCs w:val="24"/>
          <w:lang w:val="en-US"/>
        </w:rPr>
        <w:t>“</w:t>
      </w:r>
      <w:r w:rsidR="000F2085" w:rsidRPr="00B30694">
        <w:rPr>
          <w:rFonts w:ascii="Times New Roman" w:hAnsi="Times New Roman" w:cs="Times New Roman"/>
          <w:color w:val="auto"/>
          <w:szCs w:val="24"/>
          <w:lang w:val="ru-RU"/>
        </w:rPr>
        <w:t xml:space="preserve">Цар Иван Асен </w:t>
      </w:r>
      <w:r w:rsidR="000F2085" w:rsidRPr="00B30694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="000F2085" w:rsidRPr="00B30694">
        <w:rPr>
          <w:rFonts w:ascii="Times New Roman" w:hAnsi="Times New Roman" w:cs="Times New Roman"/>
          <w:color w:val="auto"/>
          <w:szCs w:val="24"/>
        </w:rPr>
        <w:t>“</w:t>
      </w:r>
      <w:r w:rsidR="000F2085" w:rsidRPr="00B30694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7738C5">
        <w:rPr>
          <w:rFonts w:ascii="Times New Roman" w:hAnsi="Times New Roman" w:cs="Times New Roman"/>
          <w:color w:val="auto"/>
          <w:szCs w:val="24"/>
        </w:rPr>
        <w:t>№</w:t>
      </w:r>
      <w:r w:rsidR="00540335" w:rsidRPr="007738C5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7738C5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7738C5"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 w:rsidR="000F2085"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Заседанието се откри в </w:t>
      </w:r>
      <w:r w:rsidR="00540335" w:rsidRPr="007738C5">
        <w:rPr>
          <w:rFonts w:ascii="Times New Roman" w:hAnsi="Times New Roman" w:cs="Times New Roman"/>
          <w:color w:val="auto"/>
          <w:szCs w:val="24"/>
          <w:lang w:val="en-US"/>
        </w:rPr>
        <w:t>18:00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комисията </w:t>
      </w:r>
      <w:r w:rsidR="00540335" w:rsidRPr="007738C5">
        <w:rPr>
          <w:rFonts w:ascii="Times New Roman" w:hAnsi="Times New Roman" w:cs="Times New Roman"/>
          <w:color w:val="auto"/>
          <w:szCs w:val="24"/>
          <w:lang w:val="en-US"/>
        </w:rPr>
        <w:t xml:space="preserve">- </w:t>
      </w:r>
      <w:r w:rsidR="000F2085" w:rsidRPr="007738C5">
        <w:rPr>
          <w:rFonts w:ascii="Times New Roman" w:hAnsi="Times New Roman" w:cs="Times New Roman"/>
          <w:color w:val="auto"/>
          <w:szCs w:val="24"/>
          <w:lang w:val="ru-RU"/>
        </w:rPr>
        <w:t>Мария Пейчева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8712FE" w:rsidRPr="007738C5">
        <w:rPr>
          <w:rFonts w:ascii="Times New Roman" w:hAnsi="Times New Roman" w:cs="Times New Roman"/>
          <w:color w:val="auto"/>
          <w:szCs w:val="24"/>
        </w:rPr>
        <w:t xml:space="preserve">всички 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Pr="007738C5">
        <w:rPr>
          <w:rFonts w:ascii="Times New Roman" w:hAnsi="Times New Roman" w:cs="Times New Roman"/>
          <w:color w:val="auto"/>
          <w:szCs w:val="24"/>
        </w:rPr>
        <w:t>1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ОИК,</w:t>
      </w:r>
      <w:r w:rsidR="008712FE"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7738C5">
        <w:rPr>
          <w:rFonts w:ascii="Times New Roman" w:hAnsi="Times New Roman" w:cs="Times New Roman"/>
          <w:color w:val="auto"/>
          <w:szCs w:val="24"/>
          <w:lang w:val="ru-RU"/>
        </w:rPr>
        <w:t xml:space="preserve">комисията има кворум за провеждане на заседанието. </w:t>
      </w:r>
    </w:p>
    <w:p w:rsidR="007B48E3" w:rsidRPr="007738C5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 w:rsidRPr="007738C5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:rsidR="00CF2FE0" w:rsidRPr="00B30694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>Последно</w:t>
      </w:r>
      <w:proofErr w:type="spellEnd"/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>рещение</w:t>
      </w:r>
      <w:proofErr w:type="spellEnd"/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B30694" w:rsidRPr="00B306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30694" w:rsidRPr="00B306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</w:t>
      </w:r>
      <w:r w:rsidRPr="00B30694">
        <w:rPr>
          <w:rFonts w:ascii="Times New Roman" w:hAnsi="Times New Roman" w:cs="Times New Roman"/>
          <w:b/>
          <w:sz w:val="24"/>
          <w:szCs w:val="24"/>
          <w:u w:val="single"/>
        </w:rPr>
        <w:t>-МИ</w:t>
      </w:r>
    </w:p>
    <w:p w:rsidR="00CF2FE0" w:rsidRPr="00C6775F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570"/>
        <w:gridCol w:w="1134"/>
      </w:tblGrid>
      <w:tr w:rsidR="00CF2FE0" w:rsidRPr="00C6775F" w:rsidTr="002841E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0694" w:rsidRDefault="00CF2FE0" w:rsidP="00B30694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4" w:rsidRPr="00B30694" w:rsidRDefault="00B30694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ЗА ДНЕВЕН РЕД</w:t>
            </w:r>
          </w:p>
          <w:p w:rsidR="00CF2FE0" w:rsidRPr="00B30694" w:rsidRDefault="00CF2FE0" w:rsidP="00B30694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0694" w:rsidRDefault="00CF2FE0" w:rsidP="00B30694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9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CF2FE0" w:rsidRPr="00C6775F" w:rsidTr="002841E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59413D" w:rsidRDefault="00CF2FE0" w:rsidP="00B30694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59413D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59413D" w:rsidRDefault="00CF2FE0" w:rsidP="00B3069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594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кметство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Избеглии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Асеновград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твърдения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несъвместимост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секционна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избирателна</w:t>
            </w:r>
            <w:proofErr w:type="spellEnd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3D" w:rsidRPr="00594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59413D" w:rsidRDefault="00CF2FE0" w:rsidP="00B30694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59413D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B559C" w:rsidRPr="00C6775F" w:rsidTr="00B30694">
        <w:trPr>
          <w:trHeight w:val="5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FB1291" w:rsidRDefault="00CB559C" w:rsidP="00CB559C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FB1291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FB1291" w:rsidRDefault="00CB559C" w:rsidP="00CB55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допълнение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135-МИ/28.09.2023 г.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Общинска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избирателна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комисия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назначаване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съставите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секционните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избирателни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комисии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(СИК)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територията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община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Асеновград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произвеждане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изборите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общински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кметове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октомври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 в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община</w:t>
            </w:r>
            <w:proofErr w:type="spellEnd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/>
                <w:color w:val="000000"/>
                <w:sz w:val="24"/>
                <w:szCs w:val="24"/>
              </w:rPr>
              <w:t>Асеновград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9C" w:rsidRPr="00FB1291" w:rsidRDefault="00CB559C" w:rsidP="00CB559C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FB1291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B559C" w:rsidRPr="00C6775F" w:rsidTr="00B30694">
        <w:trPr>
          <w:trHeight w:val="6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FB1291" w:rsidRDefault="00CB559C" w:rsidP="00CB559C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FB1291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E764EB" w:rsidRDefault="00CB559C" w:rsidP="00CB55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ромяна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състава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СИК 160100075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територията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Асеновград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произвеждане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изборите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общински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кметове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 </w:t>
            </w:r>
            <w:proofErr w:type="spellStart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  <w:r w:rsidRPr="00E76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9C" w:rsidRPr="00FB1291" w:rsidRDefault="00CB559C" w:rsidP="00CB5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91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  <w:tr w:rsidR="00CB559C" w:rsidRPr="00C6775F" w:rsidTr="00B30694">
        <w:trPr>
          <w:trHeight w:val="68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E764EB" w:rsidRDefault="00CB559C" w:rsidP="00CB559C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4EB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9C" w:rsidRPr="00E764EB" w:rsidRDefault="00CB559C" w:rsidP="00CB55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EB">
              <w:rPr>
                <w:rFonts w:ascii="Times New Roman" w:hAnsi="Times New Roman" w:cs="Times New Roman"/>
                <w:szCs w:val="24"/>
              </w:rPr>
              <w:t>Разни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9C" w:rsidRPr="00E764EB" w:rsidRDefault="00CB559C" w:rsidP="00CB5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EB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</w:tbl>
    <w:p w:rsidR="007B48E3" w:rsidRPr="00C6775F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7B48E3" w:rsidRPr="00E72105" w:rsidRDefault="00EB5CEE" w:rsidP="003F7E8F">
      <w:pPr>
        <w:pStyle w:val="af4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E72105" w:rsidRDefault="00EB5CEE">
      <w:pPr>
        <w:pStyle w:val="af4"/>
        <w:shd w:val="clear" w:color="auto" w:fill="FFFFFF" w:themeFill="background1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E72105" w:rsidRDefault="00EB5CEE">
      <w:pPr>
        <w:pStyle w:val="af4"/>
        <w:jc w:val="both"/>
        <w:rPr>
          <w:rFonts w:ascii="Times New Roman" w:hAnsi="Times New Roman"/>
          <w:szCs w:val="24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715CF" w:rsidRPr="00E72105" w:rsidRDefault="007715CF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B48E3" w:rsidRPr="00E72105" w:rsidRDefault="00EB5CEE">
      <w:pPr>
        <w:pStyle w:val="af4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</w:t>
      </w:r>
      <w:r w:rsidR="00EF2BD8"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елна комисия община Асеновград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E72105" w:rsidRDefault="007B48E3">
      <w:pPr>
        <w:pStyle w:val="af4"/>
        <w:jc w:val="both"/>
        <w:rPr>
          <w:rFonts w:ascii="Times New Roman" w:hAnsi="Times New Roman"/>
          <w:szCs w:val="24"/>
        </w:rPr>
      </w:pP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7210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B48E3" w:rsidRPr="00E72105" w:rsidRDefault="00EB5CEE" w:rsidP="008964C0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</w:t>
      </w:r>
      <w:r w:rsidR="00FB2D5E"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телят на комисията Мария Пейчева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72105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B48E3" w:rsidRPr="00E72105" w:rsidRDefault="007B48E3" w:rsidP="008964C0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bg-BG"/>
        </w:rPr>
      </w:pPr>
    </w:p>
    <w:p w:rsidR="0059413D" w:rsidRPr="00E72105" w:rsidRDefault="00EB5CEE" w:rsidP="00C5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72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E721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  <w:r w:rsidR="0059413D" w:rsidRPr="00E72105">
        <w:rPr>
          <w:rFonts w:ascii="Times New Roman" w:hAnsi="Times New Roman"/>
          <w:sz w:val="24"/>
          <w:szCs w:val="24"/>
        </w:rPr>
        <w:br/>
        <w:t>№ 136-МИ</w:t>
      </w:r>
      <w:r w:rsidR="0059413D" w:rsidRPr="00E72105">
        <w:rPr>
          <w:rFonts w:ascii="Times New Roman" w:hAnsi="Times New Roman"/>
          <w:sz w:val="24"/>
          <w:szCs w:val="24"/>
        </w:rPr>
        <w:br/>
      </w:r>
      <w:proofErr w:type="spellStart"/>
      <w:r w:rsidR="0059413D" w:rsidRPr="00E72105">
        <w:rPr>
          <w:rFonts w:ascii="Times New Roman" w:hAnsi="Times New Roman"/>
          <w:sz w:val="24"/>
          <w:szCs w:val="24"/>
        </w:rPr>
        <w:t>Асеновград</w:t>
      </w:r>
      <w:proofErr w:type="spellEnd"/>
      <w:r w:rsidR="0059413D" w:rsidRPr="00E72105">
        <w:rPr>
          <w:rFonts w:ascii="Times New Roman" w:hAnsi="Times New Roman"/>
          <w:sz w:val="24"/>
          <w:szCs w:val="24"/>
        </w:rPr>
        <w:t>, 01.10.2023 г.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ОТНОСНО: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Ема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Николаева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старши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твърдения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несъвместимост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</w:p>
    <w:p w:rsidR="0059413D" w:rsidRPr="00E72105" w:rsidRDefault="0059413D" w:rsidP="00C539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постъпил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електронна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вх.№1/29.09.2023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Ема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Николаева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старши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твърдения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№160100075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съпруга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Христин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рамките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своите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правомощия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87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1 т. 6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извърши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проверка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изложеното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подадения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установи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следното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-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Христин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№77-МИ/26.09.2023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съветник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№76-МИ/26.09.2023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Видно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издадено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отдел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АИМТО,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удостоверение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семейно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изх.№14-00-5271/29.09.2023 г.,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ОИК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вх.№76/29.09.2023 г.,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съпруга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Христин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№77-МИ/28.09.2023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ОИК-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съветник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№76-МИ/26.09.2023 г.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9413D" w:rsidRPr="00E72105" w:rsidRDefault="0059413D" w:rsidP="00C539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Съгласно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чл.96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заглавие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Несъвместимост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IV,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глава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Пета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прилагат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ограниченията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чл.66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систематичното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тълкуване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двете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императивни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разпоредби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разпорежда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докато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заема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длъжността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може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бъде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съпруг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съответния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вид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настоящия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случай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касае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този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смисъл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т.18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№2378-МИ/12.09.2023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Централната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оглед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гореизложеното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установи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налице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несъвместимост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съветник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Постъпилият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основателен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бъде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освободена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поради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несъвместимост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9413D" w:rsidRPr="00E72105" w:rsidRDefault="0059413D" w:rsidP="00C539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чл.87 ал.1 т.6, чл.96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във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връзка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чл.66 ал.1 т.1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2378-МИ/12.09.2023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Централна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413D" w:rsidRPr="00E72105" w:rsidRDefault="0059413D" w:rsidP="00C5398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Р Е Ш И:</w:t>
      </w:r>
    </w:p>
    <w:p w:rsidR="0059413D" w:rsidRPr="00E72105" w:rsidRDefault="0059413D" w:rsidP="00C5398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ОСВОБОЖДАВА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985100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59413D" w:rsidRPr="00E72105" w:rsidRDefault="0059413D" w:rsidP="00C5398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АНУЛИРА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издаденото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ѝ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удостоверение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7E8F" w:rsidRPr="00E72105" w:rsidRDefault="0059413D" w:rsidP="00C53981">
      <w:pPr>
        <w:pStyle w:val="ab"/>
        <w:spacing w:after="120" w:line="240" w:lineRule="auto"/>
        <w:ind w:firstLine="709"/>
        <w:jc w:val="both"/>
        <w:rPr>
          <w:rFonts w:hint="eastAsia"/>
        </w:rPr>
      </w:pPr>
      <w:r w:rsidRPr="00E72105">
        <w:rPr>
          <w:rFonts w:ascii="Times New Roman" w:hAnsi="Times New Roman"/>
        </w:rPr>
        <w:lastRenderedPageBreak/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E72105" w:rsidRDefault="00EB5CEE" w:rsidP="00C53981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E72105" w:rsidRDefault="00562579">
      <w:pPr>
        <w:pStyle w:val="af4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E72105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62579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E72105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562579" w:rsidRPr="00E72105" w:rsidRDefault="00562579">
      <w:pPr>
        <w:pStyle w:val="af4"/>
        <w:ind w:firstLine="720"/>
        <w:jc w:val="both"/>
        <w:rPr>
          <w:rFonts w:ascii="Times New Roman" w:hAnsi="Times New Roman"/>
          <w:szCs w:val="24"/>
        </w:rPr>
      </w:pP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E72105" w:rsidRDefault="00EB5CEE">
      <w:pPr>
        <w:pStyle w:val="af4"/>
        <w:shd w:val="clear" w:color="auto" w:fill="FFFFFF" w:themeFill="background1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B48E3" w:rsidRPr="00E72105" w:rsidRDefault="00EB5CEE">
      <w:pPr>
        <w:pStyle w:val="af4"/>
        <w:ind w:firstLine="720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400585"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Асеновград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E72105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7B48E3" w:rsidRPr="00E72105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7210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7B48E3" w:rsidRPr="00E72105" w:rsidRDefault="00EB5CEE" w:rsidP="00C4422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267AC2"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Мария Пейчева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72105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62579" w:rsidRPr="00E72105" w:rsidRDefault="00562579" w:rsidP="00C4422D">
      <w:pPr>
        <w:pStyle w:val="af4"/>
        <w:jc w:val="both"/>
        <w:rPr>
          <w:rFonts w:ascii="Times New Roman" w:hAnsi="Times New Roman"/>
          <w:szCs w:val="24"/>
        </w:rPr>
      </w:pPr>
    </w:p>
    <w:p w:rsidR="004D054D" w:rsidRPr="00E72105" w:rsidRDefault="00DD0612" w:rsidP="00EA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72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E721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  <w:r w:rsidR="0025326A" w:rsidRPr="00E72105">
        <w:rPr>
          <w:rFonts w:ascii="Times New Roman" w:hAnsi="Times New Roman"/>
          <w:sz w:val="24"/>
          <w:szCs w:val="24"/>
        </w:rPr>
        <w:br/>
        <w:t>№ 137</w:t>
      </w:r>
      <w:r w:rsidR="004D054D" w:rsidRPr="00E72105">
        <w:rPr>
          <w:rFonts w:ascii="Times New Roman" w:hAnsi="Times New Roman"/>
          <w:sz w:val="24"/>
          <w:szCs w:val="24"/>
        </w:rPr>
        <w:t>-МИ</w:t>
      </w:r>
      <w:r w:rsidR="004D054D" w:rsidRPr="00E72105">
        <w:rPr>
          <w:rFonts w:ascii="Times New Roman" w:hAnsi="Times New Roman"/>
          <w:sz w:val="24"/>
          <w:szCs w:val="24"/>
        </w:rPr>
        <w:br/>
      </w:r>
      <w:proofErr w:type="spellStart"/>
      <w:r w:rsidR="004D054D" w:rsidRPr="00E72105">
        <w:rPr>
          <w:rFonts w:ascii="Times New Roman" w:hAnsi="Times New Roman"/>
          <w:sz w:val="24"/>
          <w:szCs w:val="24"/>
        </w:rPr>
        <w:t>Асеновград</w:t>
      </w:r>
      <w:proofErr w:type="spellEnd"/>
      <w:r w:rsidR="004D054D" w:rsidRPr="00E72105">
        <w:rPr>
          <w:rFonts w:ascii="Times New Roman" w:hAnsi="Times New Roman"/>
          <w:sz w:val="24"/>
          <w:szCs w:val="24"/>
        </w:rPr>
        <w:t>, 01.10.2023 г.</w:t>
      </w:r>
    </w:p>
    <w:p w:rsidR="004D054D" w:rsidRPr="00E72105" w:rsidRDefault="004D054D" w:rsidP="00EA61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ОТНОСНО: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допълнение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назначаване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съставите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(СИК)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територията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2023 г.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</w:p>
    <w:p w:rsidR="001C4826" w:rsidRPr="00E72105" w:rsidRDefault="001C4826" w:rsidP="001C482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054D" w:rsidRPr="00E72105" w:rsidRDefault="004D054D" w:rsidP="00EA612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поименните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състави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територията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утвърден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списък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резервни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Комисията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констатира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необходимо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допълнение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добави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издадат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удостоверения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чл.93 ал.2 и ал.3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своите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функции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длъжностните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смисъла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чл.93 т.1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Наказателния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функциите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могат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носят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отличителни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знаци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партии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коалиции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инициативни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комитети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както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провеждат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предизборна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агитация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тази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връзка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създават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точки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4, 5 и 6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допълнение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следния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4. ИЗДАВА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удостоверения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СИК; 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своите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функции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длъжностни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смисъла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93, т. 1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Наказателния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изпълнение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функциите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могат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носят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отличителни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знаци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партии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коалиции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партии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инициативни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комитети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както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провеждат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предизборна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агитация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054D" w:rsidRPr="00E72105" w:rsidRDefault="004D054D" w:rsidP="00EA61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Предвид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изложеното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87,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1, т.1 и т. 5, чл.93 ал.2 и ал.3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D054D" w:rsidRPr="00E72105" w:rsidRDefault="004D054D" w:rsidP="006D18A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Р Е Ш И:</w:t>
      </w:r>
    </w:p>
    <w:p w:rsidR="004D054D" w:rsidRPr="00E72105" w:rsidRDefault="004D054D" w:rsidP="00EA612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b/>
          <w:color w:val="000000" w:themeColor="text1"/>
        </w:rPr>
        <w:t xml:space="preserve">ДОПЪЛВА </w:t>
      </w:r>
      <w:r w:rsidRPr="00E72105">
        <w:rPr>
          <w:rFonts w:ascii="Times New Roman" w:hAnsi="Times New Roman"/>
          <w:color w:val="000000" w:themeColor="text1"/>
        </w:rPr>
        <w:t xml:space="preserve">Решение №135-МИ от 28.09.2023 г. на Общинска избирателна комисия – Асеновград за назначаване  съставите на секционните избирателни комисии (СИК) на територията на община Асеновград при произвеждане на изборите за общински съветници и за кметове на 29 октомври 2023 г. в община Асеновград със следния текст, създават се т.4, т.5 и т.6, а именно: </w:t>
      </w:r>
    </w:p>
    <w:p w:rsidR="004D054D" w:rsidRPr="00E72105" w:rsidRDefault="004D054D" w:rsidP="00EA612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4.</w:t>
      </w:r>
      <w:r w:rsidRPr="00E72105">
        <w:rPr>
          <w:rFonts w:ascii="Times New Roman" w:hAnsi="Times New Roman"/>
          <w:b/>
          <w:color w:val="000000" w:themeColor="text1"/>
        </w:rPr>
        <w:t xml:space="preserve"> ИЗДАВА</w:t>
      </w:r>
      <w:r w:rsidRPr="00E72105">
        <w:rPr>
          <w:rFonts w:ascii="Times New Roman" w:hAnsi="Times New Roman"/>
          <w:color w:val="000000" w:themeColor="text1"/>
        </w:rPr>
        <w:t xml:space="preserve"> удостоверения на назначените членове на СИК.</w:t>
      </w:r>
    </w:p>
    <w:p w:rsidR="004D054D" w:rsidRPr="00E72105" w:rsidRDefault="004D054D" w:rsidP="00EA612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4D054D" w:rsidRPr="00E72105" w:rsidRDefault="004D054D" w:rsidP="00EA612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F7E8F" w:rsidRPr="00E72105" w:rsidRDefault="004D054D" w:rsidP="00EA6122">
      <w:pPr>
        <w:pStyle w:val="ab"/>
        <w:spacing w:after="120" w:line="240" w:lineRule="auto"/>
        <w:ind w:firstLine="709"/>
        <w:jc w:val="both"/>
        <w:rPr>
          <w:rFonts w:hint="eastAsia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D0612" w:rsidRPr="00E72105" w:rsidRDefault="00DD0612" w:rsidP="00C4422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D0612" w:rsidRPr="00E72105" w:rsidRDefault="00DD0612" w:rsidP="00DD061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D0612" w:rsidRPr="00E72105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DD0612" w:rsidRPr="00E72105" w:rsidRDefault="00DD0612" w:rsidP="00DD0612">
      <w:pPr>
        <w:pStyle w:val="af4"/>
        <w:ind w:firstLine="720"/>
        <w:jc w:val="both"/>
        <w:rPr>
          <w:rFonts w:ascii="Times New Roman" w:hAnsi="Times New Roman"/>
          <w:szCs w:val="24"/>
        </w:rPr>
      </w:pP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D0612" w:rsidRPr="00E72105" w:rsidRDefault="00DD0612" w:rsidP="00DD0612">
      <w:pPr>
        <w:pStyle w:val="af4"/>
        <w:shd w:val="clear" w:color="auto" w:fill="FFFFFF" w:themeFill="background1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DD0612" w:rsidRPr="00E72105" w:rsidRDefault="00DD0612" w:rsidP="00DD0612">
      <w:pPr>
        <w:pStyle w:val="af4"/>
        <w:ind w:firstLine="720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Асеновград. </w:t>
      </w:r>
    </w:p>
    <w:p w:rsidR="00DD0612" w:rsidRPr="00E72105" w:rsidRDefault="00DD0612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B48E3" w:rsidRPr="00E72105" w:rsidRDefault="0025326A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7210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="00EB5CEE" w:rsidRPr="00E7210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D0612" w:rsidRPr="00E72105" w:rsidRDefault="00DD0612" w:rsidP="00DD0612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E72105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DD0612" w:rsidRPr="00E72105" w:rsidRDefault="00DD0612" w:rsidP="00DD0612">
      <w:pPr>
        <w:pStyle w:val="af4"/>
        <w:jc w:val="both"/>
        <w:rPr>
          <w:rFonts w:ascii="Times New Roman" w:hAnsi="Times New Roman"/>
          <w:szCs w:val="24"/>
        </w:rPr>
      </w:pPr>
    </w:p>
    <w:p w:rsidR="00DD0612" w:rsidRPr="00E72105" w:rsidRDefault="00DD0612" w:rsidP="008E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72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E721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</w:p>
    <w:p w:rsidR="008E27AD" w:rsidRPr="00E72105" w:rsidRDefault="008E27AD" w:rsidP="008E27A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E72105">
        <w:rPr>
          <w:rFonts w:ascii="Times New Roman" w:hAnsi="Times New Roman"/>
          <w:sz w:val="24"/>
          <w:szCs w:val="24"/>
        </w:rPr>
        <w:t>№ 13</w:t>
      </w:r>
      <w:r w:rsidR="0025326A" w:rsidRPr="00E72105">
        <w:rPr>
          <w:rFonts w:ascii="Times New Roman" w:hAnsi="Times New Roman"/>
          <w:sz w:val="24"/>
          <w:szCs w:val="24"/>
          <w:lang w:val="bg-BG"/>
        </w:rPr>
        <w:t>8</w:t>
      </w:r>
      <w:r w:rsidRPr="00E72105">
        <w:rPr>
          <w:rFonts w:ascii="Times New Roman" w:hAnsi="Times New Roman"/>
          <w:sz w:val="24"/>
          <w:szCs w:val="24"/>
        </w:rPr>
        <w:t>-МИ</w:t>
      </w:r>
      <w:r w:rsidRPr="00E72105">
        <w:rPr>
          <w:rFonts w:ascii="Times New Roman" w:hAnsi="Times New Roman"/>
          <w:sz w:val="24"/>
          <w:szCs w:val="24"/>
        </w:rPr>
        <w:br/>
      </w:r>
      <w:proofErr w:type="spellStart"/>
      <w:r w:rsidRPr="00E72105">
        <w:rPr>
          <w:rFonts w:ascii="Times New Roman" w:hAnsi="Times New Roman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sz w:val="24"/>
          <w:szCs w:val="24"/>
        </w:rPr>
        <w:t>, 01.10.2023 г.</w:t>
      </w:r>
    </w:p>
    <w:p w:rsidR="008E27AD" w:rsidRPr="00E72105" w:rsidRDefault="008E27AD" w:rsidP="008E27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ОТНОСНО: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Промяна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състава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160100075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територията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кметове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2023 г. </w:t>
      </w:r>
    </w:p>
    <w:p w:rsidR="008E27AD" w:rsidRPr="00E72105" w:rsidRDefault="008E27AD" w:rsidP="008E27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27AD" w:rsidRPr="00E72105" w:rsidRDefault="008E27AD" w:rsidP="008E27A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поименните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състави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секционните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територията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утвърден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списък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резервни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136-МИ/01.10.2023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освободила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лицето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Здравка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Ангелова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Димитрова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5E2AEF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 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поради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наличие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несъвместимост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27AD" w:rsidRPr="00CB1C13" w:rsidRDefault="008E27AD" w:rsidP="008E27A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партия</w:t>
      </w:r>
      <w:proofErr w:type="spellEnd"/>
      <w:proofErr w:type="gram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ИМА ТАКЪВ НАРОД,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№ 83/01.10.2023 г. с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което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предлага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мястото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освободения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 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бъде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назначена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Невена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Григорова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Петро</w:t>
      </w:r>
      <w:bookmarkStart w:id="1" w:name="_GoBack"/>
      <w:bookmarkEnd w:id="1"/>
      <w:r w:rsidRPr="00E72105">
        <w:rPr>
          <w:rFonts w:ascii="Times New Roman" w:hAnsi="Times New Roman"/>
          <w:color w:val="000000" w:themeColor="text1"/>
          <w:sz w:val="24"/>
          <w:szCs w:val="24"/>
        </w:rPr>
        <w:t>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Ненкина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ЕГН </w:t>
      </w:r>
      <w:r w:rsidR="00CB1C13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</w:p>
    <w:p w:rsidR="008E27AD" w:rsidRPr="00E72105" w:rsidRDefault="008E27AD" w:rsidP="008E27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Предвид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изложеното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 с</w:t>
      </w:r>
      <w:proofErr w:type="gram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87,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ал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. 1, т. 5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135-МИ/28.09.2023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№ 2378-МИ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12.09.2023 г.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Централна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Общинската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</w:p>
    <w:p w:rsidR="008E27AD" w:rsidRPr="00E72105" w:rsidRDefault="008E27AD" w:rsidP="008E27A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Р Е Ш И:</w:t>
      </w:r>
    </w:p>
    <w:p w:rsidR="008E27AD" w:rsidRPr="00E72105" w:rsidRDefault="008E27AD" w:rsidP="008E27A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E72105">
        <w:rPr>
          <w:rFonts w:ascii="Times New Roman" w:hAnsi="Times New Roman"/>
          <w:b/>
          <w:color w:val="000000" w:themeColor="text1"/>
          <w:sz w:val="24"/>
          <w:szCs w:val="24"/>
        </w:rPr>
        <w:t>НАЗНАЧАВА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Невена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Григорова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Петрова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Ненкина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 ЕГН </w:t>
      </w:r>
      <w:r w:rsidR="005E2AEF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СИК № 160100075, с.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Избеглии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72105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E72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27AD" w:rsidRPr="00E72105" w:rsidRDefault="008E27AD" w:rsidP="008E27A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2.</w:t>
      </w:r>
      <w:r w:rsidRPr="00E72105">
        <w:rPr>
          <w:rFonts w:ascii="Times New Roman" w:hAnsi="Times New Roman"/>
          <w:b/>
          <w:color w:val="000000" w:themeColor="text1"/>
        </w:rPr>
        <w:t xml:space="preserve"> ИЗДАВА</w:t>
      </w:r>
      <w:r w:rsidRPr="00E72105">
        <w:rPr>
          <w:rFonts w:ascii="Times New Roman" w:hAnsi="Times New Roman"/>
          <w:color w:val="000000" w:themeColor="text1"/>
        </w:rPr>
        <w:t xml:space="preserve"> удостоверение на назначения член на СИК.</w:t>
      </w:r>
    </w:p>
    <w:p w:rsidR="008E27AD" w:rsidRPr="00E72105" w:rsidRDefault="008E27AD" w:rsidP="008E27A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3. Членовете на СИК при изпълнение на своите функции са длъжностни лица по смисъла на чл. 93, т. 1 от Наказателния кодекс.</w:t>
      </w:r>
    </w:p>
    <w:p w:rsidR="008E27AD" w:rsidRPr="00E72105" w:rsidRDefault="008E27AD" w:rsidP="008E27A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E27AD" w:rsidRPr="00E72105" w:rsidRDefault="008E27AD" w:rsidP="008E27AD">
      <w:pPr>
        <w:pStyle w:val="ab"/>
        <w:spacing w:after="120" w:line="240" w:lineRule="auto"/>
        <w:ind w:firstLine="709"/>
        <w:jc w:val="both"/>
        <w:rPr>
          <w:rFonts w:hint="eastAsia"/>
          <w:color w:val="000000" w:themeColor="text1"/>
        </w:rPr>
      </w:pPr>
      <w:r w:rsidRPr="00E72105">
        <w:rPr>
          <w:rFonts w:ascii="Times New Roman" w:hAnsi="Times New Roman"/>
          <w:color w:val="000000" w:themeColor="text1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D0612" w:rsidRPr="00E72105" w:rsidRDefault="00DD0612" w:rsidP="00C4422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D0612" w:rsidRPr="00E72105" w:rsidRDefault="00DD0612" w:rsidP="00DD061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D0612" w:rsidRPr="00E72105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E72105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105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E72105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210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DD0612" w:rsidRPr="00E72105" w:rsidRDefault="00DD0612" w:rsidP="00DD0612">
      <w:pPr>
        <w:pStyle w:val="af4"/>
        <w:ind w:firstLine="720"/>
        <w:jc w:val="both"/>
        <w:rPr>
          <w:rFonts w:ascii="Times New Roman" w:hAnsi="Times New Roman"/>
          <w:szCs w:val="24"/>
        </w:rPr>
      </w:pP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D0612" w:rsidRPr="00E72105" w:rsidRDefault="00DD0612" w:rsidP="00DD0612">
      <w:pPr>
        <w:pStyle w:val="af4"/>
        <w:shd w:val="clear" w:color="auto" w:fill="FFFFFF" w:themeFill="background1"/>
        <w:jc w:val="both"/>
        <w:rPr>
          <w:rFonts w:hint="eastAsia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D0612" w:rsidRPr="00E72105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2E746B" w:rsidRPr="00E72105" w:rsidRDefault="00DD0612" w:rsidP="002104AB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7210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r w:rsidRPr="00E7210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Асеновград. </w:t>
      </w:r>
    </w:p>
    <w:p w:rsidR="00E40F7A" w:rsidRPr="00E72105" w:rsidRDefault="00E40F7A" w:rsidP="002E746B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B48E3" w:rsidRPr="00BA2015" w:rsidRDefault="00EB5CEE">
      <w:pPr>
        <w:pStyle w:val="af4"/>
        <w:jc w:val="both"/>
        <w:rPr>
          <w:rFonts w:hint="eastAsia"/>
        </w:rPr>
      </w:pPr>
      <w:r w:rsidRPr="00E72105">
        <w:rPr>
          <w:rFonts w:ascii="Times New Roman" w:hAnsi="Times New Roman"/>
          <w:b/>
          <w:szCs w:val="24"/>
        </w:rPr>
        <w:tab/>
      </w:r>
      <w:r w:rsidRPr="00E72105">
        <w:rPr>
          <w:rFonts w:ascii="Times New Roman" w:hAnsi="Times New Roman"/>
          <w:b/>
          <w:szCs w:val="24"/>
          <w:u w:val="single"/>
        </w:rPr>
        <w:t xml:space="preserve">По т. </w:t>
      </w:r>
      <w:r w:rsidR="0025326A" w:rsidRPr="00E72105">
        <w:rPr>
          <w:rFonts w:ascii="Times New Roman" w:hAnsi="Times New Roman"/>
          <w:b/>
          <w:szCs w:val="24"/>
          <w:u w:val="single"/>
        </w:rPr>
        <w:t>4</w:t>
      </w:r>
      <w:r w:rsidRPr="00E72105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Pr="00E72105">
        <w:rPr>
          <w:rFonts w:ascii="Times New Roman" w:hAnsi="Times New Roman"/>
          <w:b/>
          <w:szCs w:val="24"/>
          <w:u w:val="single"/>
        </w:rPr>
        <w:t>от дневния ред</w:t>
      </w:r>
      <w:r w:rsidRPr="00E72105">
        <w:rPr>
          <w:rFonts w:ascii="Times New Roman" w:hAnsi="Times New Roman"/>
          <w:szCs w:val="24"/>
          <w:u w:val="single"/>
        </w:rPr>
        <w:t xml:space="preserve"> </w:t>
      </w:r>
      <w:r w:rsidRPr="00E72105">
        <w:rPr>
          <w:rFonts w:ascii="Times New Roman" w:hAnsi="Times New Roman"/>
          <w:b/>
          <w:szCs w:val="24"/>
          <w:u w:val="single"/>
        </w:rPr>
        <w:t>„Разни“</w:t>
      </w:r>
      <w:r w:rsidRPr="00E72105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B48E3" w:rsidRPr="00BA2015" w:rsidRDefault="007B48E3">
      <w:pPr>
        <w:pStyle w:val="af4"/>
        <w:jc w:val="both"/>
        <w:rPr>
          <w:rFonts w:ascii="Times New Roman" w:hAnsi="Times New Roman"/>
          <w:szCs w:val="24"/>
          <w:lang w:val="ru-RU"/>
        </w:rPr>
      </w:pPr>
    </w:p>
    <w:p w:rsidR="007B48E3" w:rsidRDefault="00EB5CEE" w:rsidP="004B2023">
      <w:pPr>
        <w:pStyle w:val="af4"/>
        <w:jc w:val="center"/>
        <w:rPr>
          <w:rFonts w:ascii="Times New Roman" w:hAnsi="Times New Roman"/>
          <w:szCs w:val="24"/>
          <w:lang w:val="ru-RU"/>
        </w:rPr>
      </w:pPr>
      <w:r w:rsidRPr="00BA2015">
        <w:rPr>
          <w:rFonts w:ascii="Times New Roman" w:hAnsi="Times New Roman"/>
          <w:szCs w:val="24"/>
          <w:lang w:val="ru-RU"/>
        </w:rPr>
        <w:t>Поради изчерпване на дневния ред заседанието бе закрито о</w:t>
      </w:r>
      <w:r w:rsidR="009B4AFB" w:rsidRPr="00BA2015">
        <w:rPr>
          <w:rFonts w:ascii="Times New Roman" w:hAnsi="Times New Roman"/>
          <w:szCs w:val="24"/>
          <w:lang w:val="ru-RU"/>
        </w:rPr>
        <w:t xml:space="preserve">т Председателя на комисията в </w:t>
      </w:r>
      <w:r w:rsidR="00285BB9">
        <w:rPr>
          <w:rFonts w:ascii="Times New Roman" w:hAnsi="Times New Roman"/>
          <w:szCs w:val="24"/>
          <w:lang w:val="ru-RU"/>
        </w:rPr>
        <w:t>18:00</w:t>
      </w:r>
      <w:r w:rsidRPr="00BA2015">
        <w:rPr>
          <w:rFonts w:ascii="Times New Roman" w:hAnsi="Times New Roman"/>
          <w:szCs w:val="24"/>
          <w:lang w:val="ru-RU"/>
        </w:rPr>
        <w:t xml:space="preserve"> ч.</w:t>
      </w:r>
    </w:p>
    <w:p w:rsidR="007B48E3" w:rsidRPr="00BA2015" w:rsidRDefault="007B48E3">
      <w:pPr>
        <w:pStyle w:val="af4"/>
        <w:rPr>
          <w:rFonts w:ascii="Times New Roman" w:hAnsi="Times New Roman" w:cs="Times New Roman CYR"/>
          <w:i/>
          <w:szCs w:val="24"/>
        </w:rPr>
      </w:pPr>
    </w:p>
    <w:p w:rsidR="007B48E3" w:rsidRPr="00BA2015" w:rsidRDefault="00EB5CEE">
      <w:pPr>
        <w:pStyle w:val="af4"/>
        <w:rPr>
          <w:rFonts w:hint="eastAsia"/>
        </w:rPr>
      </w:pPr>
      <w:r w:rsidRPr="00BA2015">
        <w:rPr>
          <w:rFonts w:ascii="Times New Roman" w:hAnsi="Times New Roman" w:cs="Times New Roman CYR"/>
          <w:i/>
          <w:szCs w:val="24"/>
        </w:rPr>
        <w:tab/>
        <w:t>*</w:t>
      </w:r>
      <w:r w:rsidRPr="00BA2015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A2015" w:rsidRPr="00BA2015">
        <w:rPr>
          <w:rFonts w:ascii="Times New Roman" w:hAnsi="Times New Roman" w:cs="Times New Roman CYR"/>
          <w:b/>
          <w:i/>
          <w:szCs w:val="24"/>
        </w:rPr>
        <w:t>0</w:t>
      </w:r>
      <w:r w:rsidRPr="00BA2015">
        <w:rPr>
          <w:rFonts w:ascii="Times New Roman" w:hAnsi="Times New Roman" w:cs="Times New Roman CYR"/>
          <w:b/>
          <w:i/>
          <w:color w:val="000000"/>
          <w:szCs w:val="24"/>
        </w:rPr>
        <w:t>1.</w:t>
      </w:r>
      <w:r w:rsidR="00BA2015" w:rsidRPr="00BA2015">
        <w:rPr>
          <w:rFonts w:ascii="Times New Roman" w:hAnsi="Times New Roman" w:cs="Times New Roman CYR"/>
          <w:b/>
          <w:i/>
          <w:color w:val="000000"/>
          <w:szCs w:val="24"/>
        </w:rPr>
        <w:t>1</w:t>
      </w:r>
      <w:r w:rsidRPr="00BA2015">
        <w:rPr>
          <w:rFonts w:ascii="Times New Roman" w:hAnsi="Times New Roman" w:cs="Times New Roman CYR"/>
          <w:b/>
          <w:i/>
          <w:color w:val="000000"/>
          <w:szCs w:val="24"/>
        </w:rPr>
        <w:t>0.2023</w:t>
      </w:r>
      <w:r w:rsidRPr="00BA2015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BA2015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:rsidR="007B48E3" w:rsidRPr="008D1511" w:rsidRDefault="007B48E3">
      <w:pPr>
        <w:pStyle w:val="af4"/>
        <w:rPr>
          <w:rFonts w:ascii="Times New Roman" w:hAnsi="Times New Roman"/>
          <w:szCs w:val="24"/>
        </w:rPr>
      </w:pPr>
    </w:p>
    <w:p w:rsidR="00540335" w:rsidRPr="008D1511" w:rsidRDefault="00EB5CEE" w:rsidP="00540335">
      <w:pPr>
        <w:pStyle w:val="af4"/>
        <w:rPr>
          <w:rFonts w:ascii="Times New Roman" w:hAnsi="Times New Roman"/>
        </w:rPr>
      </w:pPr>
      <w:r w:rsidRPr="008D1511">
        <w:rPr>
          <w:rFonts w:ascii="Times New Roman" w:hAnsi="Times New Roman"/>
          <w:szCs w:val="24"/>
        </w:rPr>
        <w:t>ПРЕДСЕДАТЕЛ:</w:t>
      </w:r>
      <w:r w:rsidRPr="008D1511">
        <w:rPr>
          <w:rFonts w:ascii="Times New Roman" w:hAnsi="Times New Roman"/>
          <w:szCs w:val="24"/>
          <w:lang w:val="ru-RU"/>
        </w:rPr>
        <w:t xml:space="preserve"> /</w:t>
      </w:r>
      <w:r w:rsidRPr="008D1511">
        <w:rPr>
          <w:rFonts w:ascii="Times New Roman" w:hAnsi="Times New Roman"/>
          <w:szCs w:val="24"/>
        </w:rPr>
        <w:t>П/</w:t>
      </w:r>
      <w:r w:rsidR="00540335" w:rsidRPr="008D1511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8D1511">
        <w:rPr>
          <w:rFonts w:ascii="Times New Roman" w:hAnsi="Times New Roman"/>
          <w:szCs w:val="24"/>
        </w:rPr>
        <w:t xml:space="preserve"> ПРОТОКОЛЧИК: /П/</w:t>
      </w:r>
    </w:p>
    <w:p w:rsidR="007B48E3" w:rsidRPr="008D1511" w:rsidRDefault="005A37F5">
      <w:pPr>
        <w:pStyle w:val="af4"/>
        <w:rPr>
          <w:rFonts w:ascii="Times New Roman" w:hAnsi="Times New Roman"/>
        </w:rPr>
      </w:pPr>
      <w:r w:rsidRPr="008D151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="00EB5CEE" w:rsidRPr="008D1511">
        <w:rPr>
          <w:rFonts w:ascii="Times New Roman" w:hAnsi="Times New Roman"/>
          <w:szCs w:val="24"/>
        </w:rPr>
        <w:tab/>
      </w:r>
      <w:r w:rsidR="00540335" w:rsidRPr="008D1511">
        <w:rPr>
          <w:rFonts w:ascii="Times New Roman" w:hAnsi="Times New Roman"/>
          <w:szCs w:val="24"/>
          <w:lang w:val="en-US"/>
        </w:rPr>
        <w:t xml:space="preserve">                                                         </w:t>
      </w:r>
      <w:r w:rsidR="00540335" w:rsidRPr="008D1511">
        <w:rPr>
          <w:rFonts w:ascii="Times New Roman" w:hAnsi="Times New Roman"/>
          <w:szCs w:val="24"/>
        </w:rPr>
        <w:t xml:space="preserve">           </w:t>
      </w:r>
      <w:r w:rsidR="00540335" w:rsidRPr="008D1511">
        <w:rPr>
          <w:rFonts w:ascii="Times New Roman" w:hAnsi="Times New Roman"/>
          <w:szCs w:val="24"/>
          <w:lang w:val="en-US"/>
        </w:rPr>
        <w:t xml:space="preserve"> </w:t>
      </w:r>
      <w:r w:rsidR="00540335" w:rsidRPr="008D1511">
        <w:rPr>
          <w:rFonts w:ascii="Times New Roman" w:hAnsi="Times New Roman"/>
          <w:szCs w:val="24"/>
        </w:rPr>
        <w:t>Яна Стоева</w:t>
      </w:r>
    </w:p>
    <w:p w:rsidR="007B48E3" w:rsidRPr="008D1511" w:rsidRDefault="00EB5CEE">
      <w:pPr>
        <w:pStyle w:val="af4"/>
        <w:rPr>
          <w:rFonts w:ascii="Times New Roman" w:hAnsi="Times New Roman"/>
        </w:rPr>
      </w:pPr>
      <w:r w:rsidRPr="008D1511">
        <w:rPr>
          <w:rFonts w:ascii="Times New Roman" w:hAnsi="Times New Roman"/>
          <w:szCs w:val="24"/>
        </w:rPr>
        <w:tab/>
      </w:r>
    </w:p>
    <w:p w:rsidR="007B48E3" w:rsidRPr="008D1511" w:rsidRDefault="00EB5CEE">
      <w:pPr>
        <w:pStyle w:val="af4"/>
        <w:rPr>
          <w:rFonts w:ascii="Times New Roman" w:hAnsi="Times New Roman"/>
          <w:szCs w:val="24"/>
          <w:lang w:val="ru-RU"/>
        </w:rPr>
      </w:pPr>
      <w:r w:rsidRPr="008D1511">
        <w:rPr>
          <w:rFonts w:ascii="Times New Roman" w:hAnsi="Times New Roman"/>
          <w:szCs w:val="24"/>
        </w:rPr>
        <w:t>СЕКРЕТАР:</w:t>
      </w:r>
      <w:r w:rsidRPr="008D1511">
        <w:rPr>
          <w:rFonts w:ascii="Times New Roman" w:hAnsi="Times New Roman"/>
          <w:szCs w:val="24"/>
          <w:lang w:val="ru-RU"/>
        </w:rPr>
        <w:t>/П/</w:t>
      </w:r>
    </w:p>
    <w:p w:rsidR="007B48E3" w:rsidRPr="00540335" w:rsidRDefault="00540335">
      <w:pPr>
        <w:pStyle w:val="af4"/>
        <w:rPr>
          <w:rFonts w:ascii="Times New Roman" w:hAnsi="Times New Roman"/>
        </w:rPr>
      </w:pPr>
      <w:r w:rsidRPr="008D1511">
        <w:rPr>
          <w:rFonts w:ascii="Times New Roman" w:hAnsi="Times New Roman"/>
          <w:szCs w:val="24"/>
          <w:lang w:val="ru-RU"/>
        </w:rPr>
        <w:t>Ваня Костадинова</w:t>
      </w: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75" w:rsidRDefault="00A36375">
      <w:pPr>
        <w:spacing w:after="0" w:line="240" w:lineRule="auto"/>
      </w:pPr>
      <w:r>
        <w:separator/>
      </w:r>
    </w:p>
  </w:endnote>
  <w:endnote w:type="continuationSeparator" w:id="0">
    <w:p w:rsidR="00A36375" w:rsidRDefault="00A3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75054C" w:rsidRPr="000C1E33" w:rsidRDefault="0075054C" w:rsidP="00540335">
    <w:pPr>
      <w:pStyle w:val="af1"/>
      <w:jc w:val="center"/>
      <w:rPr>
        <w:sz w:val="20"/>
      </w:rPr>
    </w:pPr>
  </w:p>
  <w:p w:rsidR="0049158E" w:rsidRPr="000C1E33" w:rsidRDefault="0075054C" w:rsidP="00540335">
    <w:pPr>
      <w:pStyle w:val="af1"/>
      <w:jc w:val="center"/>
      <w:rPr>
        <w:rFonts w:ascii="Times New Roman" w:hAnsi="Times New Roman" w:cs="Times New Roman"/>
        <w:szCs w:val="24"/>
        <w:lang w:val="bg-BG"/>
      </w:rPr>
    </w:pPr>
    <w:r w:rsidRPr="000C1E33">
      <w:rPr>
        <w:sz w:val="20"/>
      </w:rPr>
      <w:t xml:space="preserve"> </w:t>
    </w:r>
    <w:r w:rsidRPr="000C1E33">
      <w:rPr>
        <w:rFonts w:ascii="Times New Roman" w:hAnsi="Times New Roman" w:cs="Times New Roman"/>
        <w:szCs w:val="24"/>
        <w:lang w:val="bg-BG"/>
      </w:rPr>
      <w:t xml:space="preserve">гр. Асеновград, ул. Цар Иван Асен </w:t>
    </w:r>
    <w:r w:rsidRPr="000C1E33">
      <w:rPr>
        <w:rFonts w:ascii="Times New Roman" w:hAnsi="Times New Roman" w:cs="Times New Roman"/>
        <w:szCs w:val="24"/>
      </w:rPr>
      <w:t xml:space="preserve">II </w:t>
    </w:r>
    <w:r w:rsidRPr="000C1E33">
      <w:rPr>
        <w:rFonts w:ascii="Times New Roman" w:hAnsi="Times New Roman" w:cs="Times New Roman"/>
        <w:szCs w:val="24"/>
        <w:lang w:val="bg-BG"/>
      </w:rPr>
      <w:t xml:space="preserve">№ 24 – Градска библиотека, </w:t>
    </w:r>
  </w:p>
  <w:p w:rsidR="0075054C" w:rsidRPr="000C1E33" w:rsidRDefault="0049158E" w:rsidP="00491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Cs w:val="24"/>
      </w:rPr>
    </w:pPr>
    <w:proofErr w:type="spellStart"/>
    <w:proofErr w:type="gramStart"/>
    <w:r w:rsidRPr="000C1E33">
      <w:rPr>
        <w:rFonts w:ascii="Times New Roman" w:hAnsi="Times New Roman" w:cs="Times New Roman"/>
        <w:szCs w:val="24"/>
        <w:lang w:eastAsia="bg-BG"/>
      </w:rPr>
      <w:t>тел</w:t>
    </w:r>
    <w:proofErr w:type="spellEnd"/>
    <w:r w:rsidRPr="000C1E33">
      <w:rPr>
        <w:rFonts w:ascii="Times New Roman" w:hAnsi="Times New Roman" w:cs="Times New Roman"/>
        <w:szCs w:val="24"/>
        <w:lang w:val="bg-BG" w:eastAsia="bg-BG"/>
      </w:rPr>
      <w:t>.:</w:t>
    </w:r>
    <w:proofErr w:type="gramEnd"/>
    <w:r w:rsidRPr="000C1E33">
      <w:rPr>
        <w:rFonts w:ascii="Times New Roman" w:hAnsi="Times New Roman" w:cs="Times New Roman"/>
        <w:szCs w:val="24"/>
        <w:lang w:eastAsia="bg-BG"/>
      </w:rPr>
      <w:t xml:space="preserve"> 0331/2 50 71</w:t>
    </w:r>
    <w:r w:rsidRPr="000C1E33">
      <w:rPr>
        <w:rFonts w:ascii="Times New Roman" w:hAnsi="Times New Roman" w:cs="Times New Roman"/>
        <w:szCs w:val="24"/>
        <w:lang w:val="bg-BG" w:eastAsia="bg-BG"/>
      </w:rPr>
      <w:t>;</w:t>
    </w:r>
    <w:r w:rsidRPr="000C1E33">
      <w:rPr>
        <w:rFonts w:ascii="Times New Roman" w:hAnsi="Times New Roman" w:cs="Times New Roman"/>
        <w:szCs w:val="24"/>
        <w:lang w:eastAsia="bg-BG"/>
      </w:rPr>
      <w:t xml:space="preserve"> 0877247704; 0877247705, </w:t>
    </w:r>
    <w:r w:rsidR="0075054C" w:rsidRPr="000C1E33">
      <w:rPr>
        <w:rFonts w:ascii="Times New Roman" w:hAnsi="Times New Roman" w:cs="Times New Roman"/>
        <w:szCs w:val="24"/>
        <w:lang w:val="bg-BG"/>
      </w:rPr>
      <w:br/>
    </w:r>
    <w:r w:rsidR="0075054C" w:rsidRPr="000C1E33">
      <w:rPr>
        <w:rFonts w:ascii="Times New Roman" w:hAnsi="Times New Roman" w:cs="Times New Roman"/>
        <w:szCs w:val="24"/>
      </w:rPr>
      <w:t>e</w:t>
    </w:r>
    <w:r w:rsidR="0075054C" w:rsidRPr="000C1E33">
      <w:rPr>
        <w:rFonts w:ascii="Times New Roman" w:hAnsi="Times New Roman" w:cs="Times New Roman"/>
        <w:szCs w:val="24"/>
        <w:lang w:val="ru-RU"/>
      </w:rPr>
      <w:t>-</w:t>
    </w:r>
    <w:r w:rsidR="0075054C" w:rsidRPr="000C1E33">
      <w:rPr>
        <w:rFonts w:ascii="Times New Roman" w:hAnsi="Times New Roman" w:cs="Times New Roman"/>
        <w:szCs w:val="24"/>
      </w:rPr>
      <w:t>mail</w:t>
    </w:r>
    <w:r w:rsidR="0075054C" w:rsidRPr="000C1E33">
      <w:rPr>
        <w:rFonts w:ascii="Times New Roman" w:hAnsi="Times New Roman" w:cs="Times New Roman"/>
        <w:szCs w:val="24"/>
        <w:lang w:val="ru-RU"/>
      </w:rPr>
      <w:t xml:space="preserve">: </w:t>
    </w:r>
    <w:hyperlink r:id="rId1" w:history="1">
      <w:r w:rsidR="0075054C" w:rsidRPr="000C1E33">
        <w:rPr>
          <w:rStyle w:val="af8"/>
          <w:rFonts w:ascii="Times New Roman" w:hAnsi="Times New Roman" w:cs="Times New Roman"/>
          <w:szCs w:val="24"/>
        </w:rPr>
        <w:t>oik1601@cik.bg</w:t>
      </w:r>
    </w:hyperlink>
    <w:r w:rsidR="0075054C" w:rsidRPr="000C1E33">
      <w:rPr>
        <w:rFonts w:ascii="Times New Roman" w:hAnsi="Times New Roman" w:cs="Times New Roman"/>
        <w:szCs w:val="24"/>
        <w:lang w:val="bg-BG"/>
      </w:rPr>
      <w:t xml:space="preserve">; </w:t>
    </w:r>
    <w:r w:rsidR="0075054C" w:rsidRPr="000C1E33">
      <w:rPr>
        <w:rFonts w:ascii="Times New Roman" w:hAnsi="Times New Roman" w:cs="Times New Roman"/>
        <w:szCs w:val="24"/>
      </w:rPr>
      <w:t>website: oik1601.cik.bg</w:t>
    </w:r>
  </w:p>
  <w:p w:rsidR="0075054C" w:rsidRDefault="00CB1C13" w:rsidP="000C1E33">
    <w:pPr>
      <w:pStyle w:val="af1"/>
      <w:jc w:val="right"/>
    </w:pPr>
    <w:sdt>
      <w:sdt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>
          <w:fldChar w:fldCharType="begin"/>
        </w:r>
        <w:r w:rsidR="0075054C">
          <w:instrText xml:space="preserve"> PAGE   \* MERGEFORMAT </w:instrText>
        </w:r>
        <w:r w:rsidR="0075054C">
          <w:fldChar w:fldCharType="separate"/>
        </w:r>
        <w:r>
          <w:rPr>
            <w:noProof/>
          </w:rPr>
          <w:t>6</w:t>
        </w:r>
        <w:r w:rsidR="0075054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75" w:rsidRDefault="00A36375">
      <w:pPr>
        <w:spacing w:after="0" w:line="240" w:lineRule="auto"/>
      </w:pPr>
      <w:r>
        <w:separator/>
      </w:r>
    </w:p>
  </w:footnote>
  <w:footnote w:type="continuationSeparator" w:id="0">
    <w:p w:rsidR="00A36375" w:rsidRDefault="00A3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5054C" w:rsidRPr="00A52488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71348"/>
    <w:rsid w:val="00074E0B"/>
    <w:rsid w:val="000C1338"/>
    <w:rsid w:val="000C1E33"/>
    <w:rsid w:val="000D4FD7"/>
    <w:rsid w:val="000D5C3F"/>
    <w:rsid w:val="000F2085"/>
    <w:rsid w:val="00104ADE"/>
    <w:rsid w:val="00127225"/>
    <w:rsid w:val="001373FB"/>
    <w:rsid w:val="00140F3D"/>
    <w:rsid w:val="00150230"/>
    <w:rsid w:val="001801ED"/>
    <w:rsid w:val="001C4826"/>
    <w:rsid w:val="002104AB"/>
    <w:rsid w:val="00225E09"/>
    <w:rsid w:val="00230FD4"/>
    <w:rsid w:val="0025326A"/>
    <w:rsid w:val="00267AC2"/>
    <w:rsid w:val="0028299D"/>
    <w:rsid w:val="002841E3"/>
    <w:rsid w:val="00285BB9"/>
    <w:rsid w:val="002A7F0E"/>
    <w:rsid w:val="002B1609"/>
    <w:rsid w:val="002C605F"/>
    <w:rsid w:val="002E746B"/>
    <w:rsid w:val="003127C5"/>
    <w:rsid w:val="00334CED"/>
    <w:rsid w:val="003417F6"/>
    <w:rsid w:val="003F7E8F"/>
    <w:rsid w:val="00400585"/>
    <w:rsid w:val="004358D1"/>
    <w:rsid w:val="0049158E"/>
    <w:rsid w:val="004B2023"/>
    <w:rsid w:val="004B560D"/>
    <w:rsid w:val="004D054D"/>
    <w:rsid w:val="00540335"/>
    <w:rsid w:val="00562579"/>
    <w:rsid w:val="005878C7"/>
    <w:rsid w:val="0059413D"/>
    <w:rsid w:val="005A37F5"/>
    <w:rsid w:val="005B53B0"/>
    <w:rsid w:val="005E2AEF"/>
    <w:rsid w:val="00613D02"/>
    <w:rsid w:val="00645D7D"/>
    <w:rsid w:val="00662EA6"/>
    <w:rsid w:val="0067156A"/>
    <w:rsid w:val="006D18A2"/>
    <w:rsid w:val="0074136F"/>
    <w:rsid w:val="0075054C"/>
    <w:rsid w:val="007715CF"/>
    <w:rsid w:val="007738C5"/>
    <w:rsid w:val="007B48E3"/>
    <w:rsid w:val="007C05E8"/>
    <w:rsid w:val="007C2259"/>
    <w:rsid w:val="008200E6"/>
    <w:rsid w:val="00827377"/>
    <w:rsid w:val="008477E5"/>
    <w:rsid w:val="008645CE"/>
    <w:rsid w:val="008712FE"/>
    <w:rsid w:val="008964C0"/>
    <w:rsid w:val="008C2EBB"/>
    <w:rsid w:val="008D1511"/>
    <w:rsid w:val="008D4B69"/>
    <w:rsid w:val="008E27AD"/>
    <w:rsid w:val="008F11AA"/>
    <w:rsid w:val="009208A2"/>
    <w:rsid w:val="00985100"/>
    <w:rsid w:val="009B4AFB"/>
    <w:rsid w:val="009B52AD"/>
    <w:rsid w:val="00A075DF"/>
    <w:rsid w:val="00A3190B"/>
    <w:rsid w:val="00A36375"/>
    <w:rsid w:val="00A52488"/>
    <w:rsid w:val="00A95943"/>
    <w:rsid w:val="00AA500B"/>
    <w:rsid w:val="00B00775"/>
    <w:rsid w:val="00B012A5"/>
    <w:rsid w:val="00B01D1A"/>
    <w:rsid w:val="00B30694"/>
    <w:rsid w:val="00B33135"/>
    <w:rsid w:val="00B563D5"/>
    <w:rsid w:val="00B97DCC"/>
    <w:rsid w:val="00BA2015"/>
    <w:rsid w:val="00BB09BF"/>
    <w:rsid w:val="00BC4263"/>
    <w:rsid w:val="00BE6423"/>
    <w:rsid w:val="00C4422D"/>
    <w:rsid w:val="00C53981"/>
    <w:rsid w:val="00C6775F"/>
    <w:rsid w:val="00C75074"/>
    <w:rsid w:val="00C7639D"/>
    <w:rsid w:val="00CA18CB"/>
    <w:rsid w:val="00CB1C13"/>
    <w:rsid w:val="00CB559C"/>
    <w:rsid w:val="00CD1D34"/>
    <w:rsid w:val="00CF2FE0"/>
    <w:rsid w:val="00D07282"/>
    <w:rsid w:val="00D16F28"/>
    <w:rsid w:val="00D734CD"/>
    <w:rsid w:val="00D74FA2"/>
    <w:rsid w:val="00D8766E"/>
    <w:rsid w:val="00DA518C"/>
    <w:rsid w:val="00DA6AA7"/>
    <w:rsid w:val="00DB5E3E"/>
    <w:rsid w:val="00DD0612"/>
    <w:rsid w:val="00E00FE1"/>
    <w:rsid w:val="00E137A3"/>
    <w:rsid w:val="00E40F7A"/>
    <w:rsid w:val="00E72105"/>
    <w:rsid w:val="00E764EB"/>
    <w:rsid w:val="00EA6122"/>
    <w:rsid w:val="00EB5CEE"/>
    <w:rsid w:val="00ED3C8E"/>
    <w:rsid w:val="00EF2BD8"/>
    <w:rsid w:val="00F43A5B"/>
    <w:rsid w:val="00F443DF"/>
    <w:rsid w:val="00F9005C"/>
    <w:rsid w:val="00F95553"/>
    <w:rsid w:val="00FB1291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5C44-C0A8-43D5-9D90-1B813B3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Windows User</cp:lastModifiedBy>
  <cp:revision>272</cp:revision>
  <cp:lastPrinted>2019-10-25T07:30:00Z</cp:lastPrinted>
  <dcterms:created xsi:type="dcterms:W3CDTF">2022-08-14T10:56:00Z</dcterms:created>
  <dcterms:modified xsi:type="dcterms:W3CDTF">2023-10-01T15:32:00Z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